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参考这个网站的：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https://zh.scsglobalservices.com/resources/certification-standards-and-program-documents（需要vpn才能打开）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1610" cy="894715"/>
            <wp:effectExtent l="0" t="0" r="15240" b="63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</w:t>
      </w:r>
    </w:p>
    <w:p>
      <w:pPr>
        <w:numPr>
          <w:numId w:val="0"/>
        </w:numPr>
      </w:pPr>
      <w:r>
        <w:drawing>
          <wp:inline distT="0" distB="0" distL="114300" distR="114300">
            <wp:extent cx="4343400" cy="447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服务、培训、咨询用的列表和详情一样（暂时先一样，因为参考网站是不一样的，但是我们为了省事，先弄成一样的，后面客户有要求的时候再说），具体的说明如下：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2.1服务栏目：列表、详情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352800" cy="409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695450" cy="400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2.2培训栏目：列表、详情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352800" cy="4095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1695450" cy="400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2.3咨询栏目：有个所有咨询页、详情页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2405" cy="454660"/>
            <wp:effectExtent l="0" t="0" r="4445" b="25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352800" cy="4095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2948940" cy="3021965"/>
            <wp:effectExtent l="0" t="0" r="3810" b="698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标准栏目：这里后台上传时可以可以选择是链接或者是pdf。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5420" cy="3281680"/>
            <wp:effectExtent l="0" t="0" r="11430" b="1397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新闻（原资源栏目，这里只做新闻）：列表、详情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638675" cy="714375"/>
            <wp:effectExtent l="0" t="0" r="9525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绿色产品指南：列表、详情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114925" cy="685800"/>
            <wp:effectExtent l="0" t="0" r="9525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公司：暂时只做关于、我们的团队、工作机会、合作伙伴和会员资格、联系我们。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1356360"/>
            <wp:effectExtent l="0" t="0" r="5715" b="1524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54DB6"/>
    <w:multiLevelType w:val="singleLevel"/>
    <w:tmpl w:val="3C754D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2021-11-15T08:17:18Z</dcterms:created>
  <dc:creator>49816</dc:creator>
  <cp:lastModifiedBy>林健</cp:lastModifiedBy>
  <dcterms:modified xsi:type="dcterms:W3CDTF">2021-11-15T09:30:10Z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F4B50B9BCAAF4E58B30620C25FC99DAD</vt:lpwstr>
  </property>
</Properties>
</file>